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F2795" w14:textId="77777777" w:rsidR="002608E0" w:rsidRDefault="002608E0">
      <w:pPr>
        <w:pStyle w:val="Corpodetexto"/>
      </w:pPr>
    </w:p>
    <w:p w14:paraId="3E2E6CC0" w14:textId="77777777" w:rsidR="002608E0" w:rsidRDefault="002608E0">
      <w:pPr>
        <w:pStyle w:val="Corpodetexto"/>
        <w:spacing w:before="7"/>
      </w:pPr>
    </w:p>
    <w:p w14:paraId="160ED1B4" w14:textId="77777777" w:rsidR="002608E0" w:rsidRDefault="00000000">
      <w:pPr>
        <w:pStyle w:val="Corpodetexto"/>
        <w:spacing w:before="1"/>
        <w:ind w:left="422"/>
        <w:jc w:val="center"/>
        <w:rPr>
          <w:spacing w:val="-2"/>
        </w:rPr>
      </w:pPr>
      <w:r>
        <w:t>FORMULÁRIO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SOLICITAÇÃO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TRANCAMENTO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CURSO</w:t>
      </w:r>
    </w:p>
    <w:p w14:paraId="1CB033EF" w14:textId="77777777" w:rsidR="0088516B" w:rsidRDefault="0088516B">
      <w:pPr>
        <w:pStyle w:val="Corpodetexto"/>
        <w:spacing w:before="1"/>
        <w:ind w:left="422"/>
        <w:jc w:val="center"/>
        <w:rPr>
          <w:spacing w:val="-2"/>
        </w:rPr>
      </w:pPr>
    </w:p>
    <w:p w14:paraId="55B20302" w14:textId="77777777" w:rsidR="0088516B" w:rsidRDefault="0088516B">
      <w:pPr>
        <w:pStyle w:val="Corpodetexto"/>
        <w:spacing w:before="1"/>
        <w:ind w:left="422"/>
        <w:jc w:val="center"/>
        <w:rPr>
          <w:spacing w:val="-2"/>
        </w:rPr>
      </w:pPr>
    </w:p>
    <w:p w14:paraId="541B7A43" w14:textId="50B01137" w:rsidR="0088516B" w:rsidRDefault="0088516B" w:rsidP="0088516B">
      <w:pPr>
        <w:pStyle w:val="Corpodetexto"/>
        <w:spacing w:before="1"/>
        <w:ind w:left="422"/>
        <w:jc w:val="right"/>
        <w:rPr>
          <w:spacing w:val="-2"/>
        </w:rPr>
      </w:pPr>
      <w:r>
        <w:rPr>
          <w:spacing w:val="-2"/>
        </w:rPr>
        <w:t>Data: X de X de X.</w:t>
      </w:r>
    </w:p>
    <w:p w14:paraId="58BF7599" w14:textId="77777777" w:rsidR="0088516B" w:rsidRDefault="0088516B" w:rsidP="0088516B">
      <w:pPr>
        <w:pStyle w:val="Corpodetexto"/>
        <w:spacing w:before="1"/>
        <w:ind w:left="422"/>
        <w:jc w:val="right"/>
      </w:pPr>
    </w:p>
    <w:p w14:paraId="518F9299" w14:textId="77777777" w:rsidR="002608E0" w:rsidRDefault="002608E0">
      <w:pPr>
        <w:pStyle w:val="Corpodetexto"/>
        <w:spacing w:before="88"/>
      </w:pPr>
    </w:p>
    <w:p w14:paraId="0BF7D7DE" w14:textId="106BD9F8" w:rsidR="002608E0" w:rsidRDefault="00000000">
      <w:pPr>
        <w:ind w:left="422" w:right="1"/>
        <w:jc w:val="center"/>
        <w:rPr>
          <w:b/>
          <w:spacing w:val="-2"/>
        </w:rPr>
      </w:pPr>
      <w:r>
        <w:rPr>
          <w:b/>
        </w:rPr>
        <w:t>(Preencher</w:t>
      </w:r>
      <w:r>
        <w:rPr>
          <w:b/>
          <w:spacing w:val="-10"/>
        </w:rPr>
        <w:t xml:space="preserve"> </w:t>
      </w:r>
      <w:r>
        <w:rPr>
          <w:b/>
        </w:rPr>
        <w:t>os</w:t>
      </w:r>
      <w:r>
        <w:rPr>
          <w:b/>
          <w:spacing w:val="-5"/>
        </w:rPr>
        <w:t xml:space="preserve"> </w:t>
      </w:r>
      <w:r>
        <w:rPr>
          <w:b/>
        </w:rPr>
        <w:t>dados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salvar</w:t>
      </w:r>
      <w:r>
        <w:rPr>
          <w:b/>
          <w:spacing w:val="-9"/>
        </w:rPr>
        <w:t xml:space="preserve"> </w:t>
      </w:r>
      <w:r>
        <w:rPr>
          <w:b/>
        </w:rPr>
        <w:t>em</w:t>
      </w:r>
      <w:r>
        <w:rPr>
          <w:b/>
          <w:spacing w:val="-5"/>
        </w:rPr>
        <w:t xml:space="preserve"> </w:t>
      </w:r>
      <w:r>
        <w:rPr>
          <w:b/>
        </w:rPr>
        <w:t>PDF.</w:t>
      </w:r>
      <w:r>
        <w:rPr>
          <w:b/>
          <w:spacing w:val="-4"/>
        </w:rPr>
        <w:t xml:space="preserve"> </w:t>
      </w:r>
      <w:r>
        <w:rPr>
          <w:b/>
        </w:rPr>
        <w:t>Conferir</w:t>
      </w:r>
      <w:r>
        <w:rPr>
          <w:b/>
          <w:spacing w:val="-7"/>
        </w:rPr>
        <w:t xml:space="preserve"> </w:t>
      </w:r>
      <w:r>
        <w:rPr>
          <w:b/>
        </w:rPr>
        <w:t>se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arquivo</w:t>
      </w:r>
      <w:r>
        <w:rPr>
          <w:b/>
          <w:spacing w:val="-6"/>
        </w:rPr>
        <w:t xml:space="preserve"> </w:t>
      </w:r>
      <w:r>
        <w:rPr>
          <w:b/>
        </w:rPr>
        <w:t>salvo</w:t>
      </w:r>
      <w:r>
        <w:rPr>
          <w:b/>
          <w:spacing w:val="-7"/>
        </w:rPr>
        <w:t xml:space="preserve"> </w:t>
      </w:r>
      <w:r>
        <w:rPr>
          <w:b/>
        </w:rPr>
        <w:t>está</w:t>
      </w:r>
      <w:r>
        <w:rPr>
          <w:b/>
          <w:spacing w:val="-6"/>
        </w:rPr>
        <w:t xml:space="preserve"> </w:t>
      </w:r>
      <w:r>
        <w:rPr>
          <w:b/>
        </w:rPr>
        <w:t>devidamente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preenchido</w:t>
      </w:r>
      <w:r w:rsidR="0088516B">
        <w:rPr>
          <w:b/>
          <w:spacing w:val="-2"/>
        </w:rPr>
        <w:t>).</w:t>
      </w:r>
    </w:p>
    <w:p w14:paraId="1DF1D404" w14:textId="77777777" w:rsidR="0088516B" w:rsidRDefault="0088516B">
      <w:pPr>
        <w:ind w:left="422" w:right="1"/>
        <w:jc w:val="center"/>
        <w:rPr>
          <w:b/>
        </w:rPr>
      </w:pPr>
    </w:p>
    <w:p w14:paraId="3E2122C9" w14:textId="77777777" w:rsidR="002608E0" w:rsidRDefault="002608E0">
      <w:pPr>
        <w:pStyle w:val="Corpodetexto"/>
        <w:spacing w:before="1"/>
        <w:rPr>
          <w:b/>
          <w:sz w:val="22"/>
        </w:rPr>
      </w:pPr>
    </w:p>
    <w:p w14:paraId="18404945" w14:textId="41EF8D8E" w:rsidR="002608E0" w:rsidRDefault="00000000">
      <w:pPr>
        <w:pStyle w:val="Corpodetexto"/>
        <w:spacing w:before="1"/>
        <w:ind w:left="143"/>
      </w:pPr>
      <w:r>
        <w:rPr>
          <w:u w:val="single"/>
        </w:rPr>
        <w:t>Informações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gerais:</w:t>
      </w:r>
    </w:p>
    <w:p w14:paraId="7547A425" w14:textId="0EC651B7" w:rsidR="002608E0" w:rsidRDefault="002608E0">
      <w:pPr>
        <w:pStyle w:val="Corpodetexto"/>
        <w:spacing w:before="31"/>
      </w:pPr>
    </w:p>
    <w:p w14:paraId="5871159A" w14:textId="3F2CB7C0" w:rsidR="002608E0" w:rsidRDefault="00000000">
      <w:pPr>
        <w:pStyle w:val="Corpodetexto"/>
        <w:spacing w:before="1"/>
        <w:ind w:left="143"/>
      </w:pPr>
      <w:r>
        <w:rPr>
          <w:spacing w:val="-2"/>
        </w:rPr>
        <w:t>Discente:</w:t>
      </w:r>
      <w:r w:rsidR="00EC4BA2">
        <w:rPr>
          <w:spacing w:val="-2"/>
        </w:rPr>
        <w:t xml:space="preserve"> </w:t>
      </w:r>
    </w:p>
    <w:p w14:paraId="0556A006" w14:textId="77777777" w:rsidR="002608E0" w:rsidRDefault="002608E0">
      <w:pPr>
        <w:pStyle w:val="Corpodetexto"/>
        <w:spacing w:before="64"/>
      </w:pPr>
    </w:p>
    <w:p w14:paraId="6745A8F2" w14:textId="7540A40B" w:rsidR="002608E0" w:rsidRDefault="00000000">
      <w:pPr>
        <w:pStyle w:val="Corpodetexto"/>
        <w:spacing w:line="537" w:lineRule="auto"/>
        <w:ind w:left="143" w:right="7692"/>
      </w:pPr>
      <w:r>
        <w:rPr>
          <w:spacing w:val="-2"/>
        </w:rPr>
        <w:t>E-mail: Matrícula:</w:t>
      </w:r>
    </w:p>
    <w:p w14:paraId="766F308A" w14:textId="77777777" w:rsidR="002608E0" w:rsidRDefault="00000000">
      <w:pPr>
        <w:pStyle w:val="Corpodetexto"/>
        <w:spacing w:line="242" w:lineRule="exact"/>
        <w:ind w:left="143"/>
      </w:pPr>
      <w:r>
        <w:rPr>
          <w:u w:val="single"/>
        </w:rPr>
        <w:t>Tipo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trancamento:</w:t>
      </w:r>
    </w:p>
    <w:p w14:paraId="22A61C2A" w14:textId="77777777" w:rsidR="002608E0" w:rsidRDefault="002608E0">
      <w:pPr>
        <w:pStyle w:val="Corpodetexto"/>
      </w:pPr>
    </w:p>
    <w:p w14:paraId="59933ED0" w14:textId="4484C8EE" w:rsidR="002608E0" w:rsidRDefault="00EC4BA2" w:rsidP="00EC4BA2">
      <w:pPr>
        <w:pStyle w:val="Corpodetexto"/>
      </w:pPr>
      <w:r>
        <w:t>[   ] Geral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meses</w:t>
      </w:r>
    </w:p>
    <w:p w14:paraId="0C47E79E" w14:textId="77777777" w:rsidR="002608E0" w:rsidRDefault="002608E0">
      <w:pPr>
        <w:pStyle w:val="Corpodetexto"/>
        <w:spacing w:before="8"/>
      </w:pPr>
    </w:p>
    <w:p w14:paraId="3D8D588A" w14:textId="033D6723" w:rsidR="002608E0" w:rsidRDefault="00EC4BA2" w:rsidP="00EC4BA2">
      <w:pPr>
        <w:pStyle w:val="Corpodetexto"/>
      </w:pPr>
      <w:r>
        <w:t>[   ] Parcial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Informar</w:t>
      </w:r>
      <w:r>
        <w:rPr>
          <w:spacing w:val="-2"/>
        </w:rPr>
        <w:t xml:space="preserve"> disciplina(s)*</w:t>
      </w:r>
    </w:p>
    <w:p w14:paraId="728A6C30" w14:textId="77777777" w:rsidR="002608E0" w:rsidRDefault="002608E0">
      <w:pPr>
        <w:pStyle w:val="Corpodetexto"/>
        <w:spacing w:before="40"/>
      </w:pPr>
    </w:p>
    <w:p w14:paraId="43656745" w14:textId="3CD017EA" w:rsidR="002608E0" w:rsidRDefault="00000000" w:rsidP="00EC4BA2">
      <w:pPr>
        <w:pStyle w:val="Corpodetexto"/>
      </w:pPr>
      <w:r>
        <w:rPr>
          <w:spacing w:val="-2"/>
        </w:rPr>
        <w:t>*Disciplina:</w:t>
      </w:r>
    </w:p>
    <w:p w14:paraId="2437A965" w14:textId="16323B36" w:rsidR="002608E0" w:rsidRDefault="00000000" w:rsidP="00EC4BA2">
      <w:pPr>
        <w:pStyle w:val="Corpodetexto"/>
        <w:spacing w:before="38" w:line="580" w:lineRule="atLeast"/>
        <w:ind w:right="7692"/>
      </w:pPr>
      <w:r>
        <w:rPr>
          <w:spacing w:val="-2"/>
        </w:rPr>
        <w:t xml:space="preserve">*Disciplina: </w:t>
      </w:r>
      <w:r>
        <w:rPr>
          <w:spacing w:val="-2"/>
          <w:u w:val="single"/>
        </w:rPr>
        <w:t>Justificativa:</w:t>
      </w:r>
    </w:p>
    <w:p w14:paraId="066A4DAE" w14:textId="201639DF" w:rsidR="002608E0" w:rsidRDefault="002608E0">
      <w:pPr>
        <w:pStyle w:val="Corpodetexto"/>
        <w:spacing w:before="26"/>
        <w:rPr>
          <w:sz w:val="20"/>
        </w:rPr>
      </w:pPr>
    </w:p>
    <w:p w14:paraId="3732B25A" w14:textId="77777777" w:rsidR="002608E0" w:rsidRDefault="002608E0">
      <w:pPr>
        <w:pStyle w:val="Corpodetexto"/>
        <w:rPr>
          <w:sz w:val="20"/>
        </w:rPr>
        <w:sectPr w:rsidR="002608E0">
          <w:headerReference w:type="default" r:id="rId6"/>
          <w:type w:val="continuous"/>
          <w:pgSz w:w="11910" w:h="16840"/>
          <w:pgMar w:top="2360" w:right="1417" w:bottom="280" w:left="992" w:header="1134" w:footer="0" w:gutter="0"/>
          <w:pgNumType w:start="1"/>
          <w:cols w:space="720"/>
        </w:sectPr>
      </w:pPr>
    </w:p>
    <w:p w14:paraId="2EF0EBA1" w14:textId="52706373" w:rsidR="002608E0" w:rsidRDefault="002608E0">
      <w:pPr>
        <w:pStyle w:val="Corpodetexto"/>
      </w:pPr>
    </w:p>
    <w:p w14:paraId="6B8C5D85" w14:textId="77777777" w:rsidR="002608E0" w:rsidRDefault="002608E0">
      <w:pPr>
        <w:pStyle w:val="Corpodetexto"/>
      </w:pPr>
    </w:p>
    <w:p w14:paraId="02ECB5F3" w14:textId="77777777" w:rsidR="002608E0" w:rsidRDefault="002608E0">
      <w:pPr>
        <w:pStyle w:val="Corpodetexto"/>
        <w:spacing w:before="7"/>
      </w:pPr>
    </w:p>
    <w:p w14:paraId="03AAAE1F" w14:textId="77777777" w:rsidR="00EC4BA2" w:rsidRDefault="00000000" w:rsidP="00EC4BA2">
      <w:pPr>
        <w:pStyle w:val="Corpodetexto"/>
        <w:spacing w:before="1"/>
        <w:ind w:left="143"/>
      </w:pPr>
      <w:r>
        <w:rPr>
          <w:u w:val="single"/>
        </w:rPr>
        <w:t>Base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legal:</w:t>
      </w:r>
    </w:p>
    <w:p w14:paraId="3B3220FC" w14:textId="77777777" w:rsidR="00EC4BA2" w:rsidRDefault="00EC4BA2" w:rsidP="00EC4BA2">
      <w:pPr>
        <w:pStyle w:val="Corpodetexto"/>
        <w:spacing w:before="1"/>
        <w:ind w:left="143"/>
      </w:pPr>
    </w:p>
    <w:p w14:paraId="51A6AAEB" w14:textId="751D6F66" w:rsidR="00EC4BA2" w:rsidRPr="00EC4BA2" w:rsidRDefault="00000000" w:rsidP="00EC4BA2">
      <w:pPr>
        <w:pStyle w:val="Corpodetexto"/>
        <w:spacing w:before="1"/>
        <w:ind w:left="143"/>
      </w:pPr>
      <w:r>
        <w:t xml:space="preserve">Art. </w:t>
      </w:r>
      <w:r w:rsidR="00EC4BA2">
        <w:t>31</w:t>
      </w:r>
      <w:r>
        <w:t xml:space="preserve"> – </w:t>
      </w:r>
      <w:hyperlink r:id="rId7" w:history="1">
        <w:r w:rsidR="00EC4BA2" w:rsidRPr="00EC4BA2">
          <w:rPr>
            <w:rStyle w:val="Hyperlink"/>
          </w:rPr>
          <w:t>Regulamento Interno do PPGCS</w:t>
        </w:r>
      </w:hyperlink>
      <w:r w:rsidR="00EC4BA2">
        <w:t xml:space="preserve"> </w:t>
      </w:r>
    </w:p>
    <w:p w14:paraId="5EA7E556" w14:textId="233B3EA0" w:rsidR="002608E0" w:rsidRDefault="00000000">
      <w:pPr>
        <w:pStyle w:val="Corpodetexto"/>
        <w:spacing w:before="276"/>
        <w:ind w:left="143" w:right="2204"/>
      </w:pPr>
      <w:r>
        <w:t xml:space="preserve">Art. 47 – </w:t>
      </w:r>
      <w:hyperlink r:id="rId8" w:history="1">
        <w:r w:rsidR="002608E0" w:rsidRPr="00EC4BA2">
          <w:rPr>
            <w:rStyle w:val="Hyperlink"/>
          </w:rPr>
          <w:t>Resolução CONPEP Nº 17</w:t>
        </w:r>
      </w:hyperlink>
    </w:p>
    <w:p w14:paraId="0AC2F535" w14:textId="77777777" w:rsidR="002608E0" w:rsidRDefault="002608E0">
      <w:pPr>
        <w:pStyle w:val="Corpodetexto"/>
        <w:spacing w:before="206"/>
      </w:pPr>
    </w:p>
    <w:p w14:paraId="1337780F" w14:textId="77777777" w:rsidR="00EC4BA2" w:rsidRDefault="00EC4BA2">
      <w:pPr>
        <w:pStyle w:val="Corpodetexto"/>
        <w:spacing w:before="206"/>
      </w:pPr>
    </w:p>
    <w:p w14:paraId="74459D43" w14:textId="77777777" w:rsidR="002608E0" w:rsidRDefault="00000000">
      <w:pPr>
        <w:pStyle w:val="Corpodetexto"/>
        <w:ind w:left="143"/>
      </w:pPr>
      <w:r>
        <w:t>Anexar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estudante.</w:t>
      </w:r>
    </w:p>
    <w:p w14:paraId="2DAEF739" w14:textId="77777777" w:rsidR="002608E0" w:rsidRDefault="002608E0">
      <w:pPr>
        <w:pStyle w:val="Corpodetexto"/>
        <w:rPr>
          <w:sz w:val="20"/>
        </w:rPr>
      </w:pPr>
    </w:p>
    <w:p w14:paraId="2C4EFE21" w14:textId="77777777" w:rsidR="002608E0" w:rsidRDefault="002608E0">
      <w:pPr>
        <w:pStyle w:val="Corpodetexto"/>
        <w:rPr>
          <w:sz w:val="20"/>
        </w:rPr>
      </w:pPr>
    </w:p>
    <w:p w14:paraId="6D780935" w14:textId="77777777" w:rsidR="002608E0" w:rsidRDefault="002608E0">
      <w:pPr>
        <w:pStyle w:val="Corpodetexto"/>
        <w:rPr>
          <w:sz w:val="20"/>
        </w:rPr>
      </w:pPr>
    </w:p>
    <w:p w14:paraId="31063290" w14:textId="77777777" w:rsidR="002608E0" w:rsidRDefault="002608E0">
      <w:pPr>
        <w:pStyle w:val="Corpodetexto"/>
        <w:rPr>
          <w:sz w:val="20"/>
        </w:rPr>
      </w:pPr>
    </w:p>
    <w:p w14:paraId="78A30361" w14:textId="77777777" w:rsidR="00EC4BA2" w:rsidRDefault="00EC4BA2">
      <w:pPr>
        <w:pStyle w:val="Corpodetexto"/>
        <w:rPr>
          <w:sz w:val="20"/>
        </w:rPr>
      </w:pPr>
    </w:p>
    <w:p w14:paraId="55CE7EFA" w14:textId="77777777" w:rsidR="002608E0" w:rsidRDefault="002608E0">
      <w:pPr>
        <w:pStyle w:val="Corpodetexto"/>
        <w:rPr>
          <w:sz w:val="20"/>
        </w:rPr>
      </w:pPr>
    </w:p>
    <w:p w14:paraId="6F72541A" w14:textId="5DE74F32" w:rsidR="00EC4BA2" w:rsidRDefault="00EC4BA2" w:rsidP="00EC4BA2">
      <w:pPr>
        <w:pStyle w:val="Corpodetexto"/>
        <w:spacing w:before="2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</w:t>
      </w:r>
    </w:p>
    <w:p w14:paraId="6DEA0D4A" w14:textId="101159C4" w:rsidR="002608E0" w:rsidRDefault="002608E0">
      <w:pPr>
        <w:pStyle w:val="Corpodetexto"/>
        <w:spacing w:before="25"/>
        <w:rPr>
          <w:sz w:val="20"/>
        </w:rPr>
      </w:pPr>
    </w:p>
    <w:p w14:paraId="470CD33B" w14:textId="6B75ABBE" w:rsidR="002608E0" w:rsidRPr="00EC4BA2" w:rsidRDefault="00EC4BA2" w:rsidP="00EC4BA2">
      <w:pPr>
        <w:tabs>
          <w:tab w:val="left" w:pos="6750"/>
        </w:tabs>
        <w:spacing w:before="15"/>
        <w:jc w:val="center"/>
        <w:rPr>
          <w:b/>
          <w:bCs/>
          <w:sz w:val="18"/>
        </w:rPr>
      </w:pPr>
      <w:r>
        <w:rPr>
          <w:b/>
          <w:bCs/>
        </w:rPr>
        <w:t xml:space="preserve">           </w:t>
      </w:r>
      <w:hyperlink r:id="rId9">
        <w:r w:rsidRPr="00EC4BA2">
          <w:rPr>
            <w:b/>
            <w:bCs/>
            <w:sz w:val="18"/>
          </w:rPr>
          <w:t>Assinatura</w:t>
        </w:r>
        <w:r w:rsidRPr="00EC4BA2">
          <w:rPr>
            <w:b/>
            <w:bCs/>
            <w:spacing w:val="-7"/>
            <w:sz w:val="18"/>
          </w:rPr>
          <w:t xml:space="preserve"> </w:t>
        </w:r>
        <w:r w:rsidRPr="00EC4BA2">
          <w:rPr>
            <w:b/>
            <w:bCs/>
            <w:sz w:val="18"/>
          </w:rPr>
          <w:t>do(a)</w:t>
        </w:r>
        <w:r w:rsidRPr="00EC4BA2">
          <w:rPr>
            <w:b/>
            <w:bCs/>
            <w:spacing w:val="-6"/>
            <w:sz w:val="18"/>
          </w:rPr>
          <w:t xml:space="preserve"> </w:t>
        </w:r>
        <w:r w:rsidRPr="00EC4BA2">
          <w:rPr>
            <w:b/>
            <w:bCs/>
            <w:spacing w:val="-2"/>
            <w:sz w:val="18"/>
          </w:rPr>
          <w:t>discente*</w:t>
        </w:r>
        <w:r w:rsidRPr="00EC4BA2">
          <w:rPr>
            <w:b/>
            <w:bCs/>
            <w:sz w:val="18"/>
          </w:rPr>
          <w:tab/>
          <w:t>Assinatura</w:t>
        </w:r>
        <w:r w:rsidRPr="00EC4BA2">
          <w:rPr>
            <w:b/>
            <w:bCs/>
            <w:spacing w:val="-7"/>
            <w:sz w:val="18"/>
          </w:rPr>
          <w:t xml:space="preserve"> </w:t>
        </w:r>
        <w:r w:rsidRPr="00EC4BA2">
          <w:rPr>
            <w:b/>
            <w:bCs/>
            <w:sz w:val="18"/>
          </w:rPr>
          <w:t>do(a)</w:t>
        </w:r>
        <w:r w:rsidRPr="00EC4BA2">
          <w:rPr>
            <w:b/>
            <w:bCs/>
            <w:spacing w:val="-6"/>
            <w:sz w:val="18"/>
          </w:rPr>
          <w:t xml:space="preserve"> </w:t>
        </w:r>
        <w:r w:rsidRPr="00EC4BA2">
          <w:rPr>
            <w:b/>
            <w:bCs/>
            <w:spacing w:val="-2"/>
            <w:sz w:val="18"/>
          </w:rPr>
          <w:t>orientador(a)*</w:t>
        </w:r>
      </w:hyperlink>
    </w:p>
    <w:p w14:paraId="39285DD9" w14:textId="5B12CD95" w:rsidR="00EC4BA2" w:rsidRDefault="00EC4BA2">
      <w:pPr>
        <w:spacing w:before="207"/>
        <w:ind w:left="143"/>
      </w:pPr>
    </w:p>
    <w:p w14:paraId="5210684E" w14:textId="52058767" w:rsidR="002608E0" w:rsidRDefault="002608E0">
      <w:pPr>
        <w:spacing w:before="207"/>
        <w:ind w:left="143"/>
      </w:pPr>
      <w:hyperlink r:id="rId10">
        <w:r>
          <w:rPr>
            <w:sz w:val="18"/>
            <w:u w:val="single"/>
          </w:rPr>
          <w:t>*</w:t>
        </w:r>
      </w:hyperlink>
      <w:hyperlink r:id="rId11">
        <w:r>
          <w:rPr>
            <w:sz w:val="18"/>
            <w:u w:val="single"/>
          </w:rPr>
          <w:t>A</w:t>
        </w:r>
      </w:hyperlink>
      <w:hyperlink r:id="rId12">
        <w:r>
          <w:rPr>
            <w:sz w:val="18"/>
            <w:u w:val="single"/>
          </w:rPr>
          <w:t>s</w:t>
        </w:r>
        <w:r>
          <w:rPr>
            <w:spacing w:val="-6"/>
            <w:sz w:val="18"/>
            <w:u w:val="single"/>
          </w:rPr>
          <w:t xml:space="preserve"> </w:t>
        </w:r>
        <w:r>
          <w:rPr>
            <w:sz w:val="18"/>
            <w:u w:val="single"/>
          </w:rPr>
          <w:t>assinaturas</w:t>
        </w:r>
        <w:r>
          <w:rPr>
            <w:spacing w:val="-4"/>
            <w:sz w:val="18"/>
            <w:u w:val="single"/>
          </w:rPr>
          <w:t xml:space="preserve"> </w:t>
        </w:r>
        <w:r>
          <w:rPr>
            <w:sz w:val="18"/>
            <w:u w:val="single"/>
          </w:rPr>
          <w:t>podem</w:t>
        </w:r>
        <w:r>
          <w:rPr>
            <w:spacing w:val="-3"/>
            <w:sz w:val="18"/>
            <w:u w:val="single"/>
          </w:rPr>
          <w:t xml:space="preserve"> </w:t>
        </w:r>
        <w:r>
          <w:rPr>
            <w:sz w:val="18"/>
            <w:u w:val="single"/>
          </w:rPr>
          <w:t>ser</w:t>
        </w:r>
        <w:r>
          <w:rPr>
            <w:spacing w:val="-6"/>
            <w:sz w:val="18"/>
            <w:u w:val="single"/>
          </w:rPr>
          <w:t xml:space="preserve"> </w:t>
        </w:r>
        <w:r>
          <w:rPr>
            <w:sz w:val="18"/>
            <w:u w:val="single"/>
          </w:rPr>
          <w:t>eletrônicas</w:t>
        </w:r>
        <w:r>
          <w:rPr>
            <w:spacing w:val="-4"/>
            <w:sz w:val="18"/>
            <w:u w:val="single"/>
          </w:rPr>
          <w:t xml:space="preserve"> </w:t>
        </w:r>
        <w:r>
          <w:rPr>
            <w:sz w:val="18"/>
            <w:u w:val="single"/>
          </w:rPr>
          <w:t>(como</w:t>
        </w:r>
        <w:r>
          <w:rPr>
            <w:spacing w:val="-3"/>
            <w:sz w:val="18"/>
            <w:u w:val="single"/>
          </w:rPr>
          <w:t xml:space="preserve"> </w:t>
        </w:r>
        <w:r>
          <w:rPr>
            <w:sz w:val="18"/>
            <w:u w:val="single"/>
          </w:rPr>
          <w:t>por</w:t>
        </w:r>
        <w:r>
          <w:rPr>
            <w:spacing w:val="-6"/>
            <w:sz w:val="18"/>
            <w:u w:val="single"/>
          </w:rPr>
          <w:t xml:space="preserve"> </w:t>
        </w:r>
        <w:r>
          <w:rPr>
            <w:sz w:val="18"/>
            <w:u w:val="single"/>
          </w:rPr>
          <w:t>ex.</w:t>
        </w:r>
        <w:r>
          <w:rPr>
            <w:spacing w:val="-5"/>
            <w:sz w:val="18"/>
            <w:u w:val="single"/>
          </w:rPr>
          <w:t xml:space="preserve"> </w:t>
        </w:r>
        <w:r>
          <w:rPr>
            <w:sz w:val="18"/>
            <w:u w:val="single"/>
          </w:rPr>
          <w:t>pelo</w:t>
        </w:r>
        <w:r>
          <w:rPr>
            <w:spacing w:val="-3"/>
            <w:sz w:val="18"/>
            <w:u w:val="single"/>
          </w:rPr>
          <w:t xml:space="preserve"> </w:t>
        </w:r>
        <w:r>
          <w:rPr>
            <w:sz w:val="18"/>
            <w:u w:val="single"/>
          </w:rPr>
          <w:t>gov.br</w:t>
        </w:r>
        <w:r>
          <w:rPr>
            <w:spacing w:val="-4"/>
            <w:sz w:val="18"/>
            <w:u w:val="single"/>
          </w:rPr>
          <w:t xml:space="preserve"> </w:t>
        </w:r>
        <w:r>
          <w:rPr>
            <w:sz w:val="18"/>
            <w:u w:val="single"/>
          </w:rPr>
          <w:t>ou</w:t>
        </w:r>
        <w:r>
          <w:rPr>
            <w:spacing w:val="-5"/>
            <w:sz w:val="18"/>
            <w:u w:val="single"/>
          </w:rPr>
          <w:t xml:space="preserve"> </w:t>
        </w:r>
        <w:r>
          <w:rPr>
            <w:spacing w:val="-2"/>
            <w:sz w:val="18"/>
            <w:u w:val="single"/>
          </w:rPr>
          <w:t>similares)</w:t>
        </w:r>
      </w:hyperlink>
    </w:p>
    <w:p w14:paraId="472660B3" w14:textId="77777777" w:rsidR="00EC4BA2" w:rsidRDefault="00EC4BA2">
      <w:pPr>
        <w:spacing w:before="207"/>
        <w:ind w:left="143"/>
        <w:rPr>
          <w:sz w:val="18"/>
        </w:rPr>
      </w:pPr>
    </w:p>
    <w:p w14:paraId="5A7E6B6D" w14:textId="292F433A" w:rsidR="002608E0" w:rsidRDefault="002608E0">
      <w:pPr>
        <w:pStyle w:val="Corpodetexto"/>
        <w:spacing w:before="8"/>
        <w:rPr>
          <w:sz w:val="15"/>
        </w:rPr>
      </w:pPr>
    </w:p>
    <w:p w14:paraId="598AB66A" w14:textId="77777777" w:rsidR="00EC4BA2" w:rsidRDefault="00EC4BA2">
      <w:pPr>
        <w:pStyle w:val="Corpodetexto"/>
        <w:spacing w:before="8"/>
        <w:rPr>
          <w:sz w:val="15"/>
        </w:rPr>
      </w:pPr>
    </w:p>
    <w:p w14:paraId="7228853E" w14:textId="49388AC2" w:rsidR="00EC4BA2" w:rsidRDefault="00EC4BA2">
      <w:pPr>
        <w:pStyle w:val="Corpodetexto"/>
        <w:spacing w:before="8"/>
        <w:rPr>
          <w:sz w:val="15"/>
        </w:rPr>
      </w:pPr>
    </w:p>
    <w:sectPr w:rsidR="00EC4BA2">
      <w:pgSz w:w="11910" w:h="16840"/>
      <w:pgMar w:top="2360" w:right="1417" w:bottom="280" w:left="992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75506" w14:textId="77777777" w:rsidR="009E1847" w:rsidRDefault="009E1847">
      <w:r>
        <w:separator/>
      </w:r>
    </w:p>
  </w:endnote>
  <w:endnote w:type="continuationSeparator" w:id="0">
    <w:p w14:paraId="1C24C9FC" w14:textId="77777777" w:rsidR="009E1847" w:rsidRDefault="009E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EA351" w14:textId="77777777" w:rsidR="009E1847" w:rsidRDefault="009E1847">
      <w:r>
        <w:separator/>
      </w:r>
    </w:p>
  </w:footnote>
  <w:footnote w:type="continuationSeparator" w:id="0">
    <w:p w14:paraId="1B041818" w14:textId="77777777" w:rsidR="009E1847" w:rsidRDefault="009E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BE724" w14:textId="77777777" w:rsidR="002608E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6912" behindDoc="1" locked="0" layoutInCell="1" allowOverlap="1" wp14:anchorId="011B7FE6" wp14:editId="170656BA">
          <wp:simplePos x="0" y="0"/>
          <wp:positionH relativeFrom="page">
            <wp:posOffset>712469</wp:posOffset>
          </wp:positionH>
          <wp:positionV relativeFrom="page">
            <wp:posOffset>720099</wp:posOffset>
          </wp:positionV>
          <wp:extent cx="697230" cy="7321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7230" cy="732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27424" behindDoc="1" locked="0" layoutInCell="1" allowOverlap="1" wp14:anchorId="6939CB93" wp14:editId="6943BFF9">
          <wp:simplePos x="0" y="0"/>
          <wp:positionH relativeFrom="page">
            <wp:posOffset>5916295</wp:posOffset>
          </wp:positionH>
          <wp:positionV relativeFrom="page">
            <wp:posOffset>720099</wp:posOffset>
          </wp:positionV>
          <wp:extent cx="636923" cy="64644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923" cy="64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67289576" wp14:editId="1AFAC030">
              <wp:simplePos x="0" y="0"/>
              <wp:positionH relativeFrom="page">
                <wp:posOffset>1714500</wp:posOffset>
              </wp:positionH>
              <wp:positionV relativeFrom="page">
                <wp:posOffset>712946</wp:posOffset>
              </wp:positionV>
              <wp:extent cx="3703320" cy="8089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3320" cy="808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F6D2CE" w14:textId="77777777" w:rsidR="002608E0" w:rsidRDefault="00000000">
                          <w:pPr>
                            <w:spacing w:before="12"/>
                            <w:ind w:left="443" w:right="636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SERVIÇO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PÚBLICO</w:t>
                          </w:r>
                          <w:r>
                            <w:rPr>
                              <w:rFonts w:ascii="Arial" w:hAnsi="Arial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FEDERAL MINISTÉRIO DA EDUCAÇÃO</w:t>
                          </w:r>
                        </w:p>
                        <w:p w14:paraId="1B02200D" w14:textId="77777777" w:rsidR="002608E0" w:rsidRDefault="00000000">
                          <w:pPr>
                            <w:ind w:right="139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UBERLÂNDIA</w:t>
                          </w:r>
                        </w:p>
                        <w:p w14:paraId="424784D9" w14:textId="2039EFD3" w:rsidR="002608E0" w:rsidRDefault="00EC4BA2">
                          <w:pPr>
                            <w:spacing w:line="206" w:lineRule="exact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      PROGRAMA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CIÊNCIAS SOCIAIS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8957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5pt;margin-top:56.15pt;width:291.6pt;height:63.7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" filled="f" stroked="f">
              <v:textbox inset="0,0,0,0">
                <w:txbxContent>
                  <w:p w14:paraId="5FF6D2CE" w14:textId="77777777" w:rsidR="002608E0" w:rsidRDefault="00000000">
                    <w:pPr>
                      <w:spacing w:before="12"/>
                      <w:ind w:left="443" w:right="63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SERVIÇO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PÚBLICO</w:t>
                    </w:r>
                    <w:r>
                      <w:rPr>
                        <w:rFonts w:ascii="Arial" w:hAnsi="Arial"/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FEDERAL MINISTÉRIO DA EDUCAÇÃO</w:t>
                    </w:r>
                  </w:p>
                  <w:p w14:paraId="1B02200D" w14:textId="77777777" w:rsidR="002608E0" w:rsidRDefault="00000000">
                    <w:pPr>
                      <w:ind w:right="139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UBERLÂNDIA</w:t>
                    </w:r>
                  </w:p>
                  <w:p w14:paraId="424784D9" w14:textId="2039EFD3" w:rsidR="002608E0" w:rsidRDefault="00EC4BA2">
                    <w:pPr>
                      <w:spacing w:line="206" w:lineRule="exact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      PROGRAMA</w:t>
                    </w:r>
                    <w:r>
                      <w:rPr>
                        <w:rFonts w:ascii="Arial" w:hAnsi="Arial"/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CIÊNCIAS SOCIAIS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E0"/>
    <w:rsid w:val="00120A58"/>
    <w:rsid w:val="002608E0"/>
    <w:rsid w:val="00437DB9"/>
    <w:rsid w:val="0057655A"/>
    <w:rsid w:val="0088516B"/>
    <w:rsid w:val="009646C9"/>
    <w:rsid w:val="009E1847"/>
    <w:rsid w:val="00CE6E50"/>
    <w:rsid w:val="00EC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917B0"/>
  <w15:docId w15:val="{312188DE-B731-42F4-98E3-8A712B55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13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C4B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4BA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4B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4BA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EC4BA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4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i.ufu.br/sei/publicacoes/controlador_publicacoes.php?acao=publicacao_visualizar&amp;id_documento=4119462&amp;id_orgao_publicacao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pgcs.incis.ufu.br/sites/ppgcs.incis.ufu.br/files/media/document/regulamento_ppgcs.pdf" TargetMode="External"/><Relationship Id="rId12" Type="http://schemas.openxmlformats.org/officeDocument/2006/relationships/hyperlink" Target="mailto:cpgfacom@uf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cpgfacom@ufu.b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pgfacom@ufu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pgfacom@uf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Abado Araújo Ladir</dc:creator>
  <cp:lastModifiedBy>Jacqueline de Andrade</cp:lastModifiedBy>
  <cp:revision>3</cp:revision>
  <dcterms:created xsi:type="dcterms:W3CDTF">2025-05-14T15:46:00Z</dcterms:created>
  <dcterms:modified xsi:type="dcterms:W3CDTF">2025-05-21T15:16:00Z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2023-12-27T00:00:00Z</vt:filetime>
  </property>
</Properties>
</file>